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6F" w:rsidRPr="00247BAC" w:rsidRDefault="000A526F" w:rsidP="000A526F">
      <w:pPr>
        <w:adjustRightInd w:val="0"/>
        <w:snapToGrid w:val="0"/>
        <w:rPr>
          <w:rFonts w:ascii="华文中宋" w:eastAsia="华文中宋" w:hint="eastAsia"/>
          <w:bCs/>
          <w:sz w:val="24"/>
          <w:szCs w:val="32"/>
        </w:rPr>
      </w:pPr>
      <w:r w:rsidRPr="00247BAC">
        <w:rPr>
          <w:rFonts w:hint="eastAsia"/>
          <w:bCs/>
          <w:sz w:val="24"/>
          <w:szCs w:val="28"/>
          <w:lang w:bidi="ar"/>
        </w:rPr>
        <w:t>附件</w:t>
      </w:r>
      <w:r w:rsidRPr="00247BAC">
        <w:rPr>
          <w:rFonts w:hint="eastAsia"/>
          <w:bCs/>
          <w:sz w:val="24"/>
          <w:szCs w:val="28"/>
          <w:lang w:bidi="ar"/>
        </w:rPr>
        <w:t xml:space="preserve">3  </w:t>
      </w:r>
      <w:r w:rsidRPr="00247BAC">
        <w:rPr>
          <w:rFonts w:ascii="华文中宋" w:eastAsia="华文中宋" w:hint="eastAsia"/>
          <w:bCs/>
          <w:sz w:val="24"/>
          <w:szCs w:val="32"/>
        </w:rPr>
        <w:t xml:space="preserve">         </w:t>
      </w:r>
    </w:p>
    <w:p w:rsidR="000A526F" w:rsidRDefault="000A526F" w:rsidP="000A526F">
      <w:pPr>
        <w:adjustRightInd w:val="0"/>
        <w:snapToGrid w:val="0"/>
        <w:jc w:val="center"/>
        <w:rPr>
          <w:rFonts w:ascii="华文中宋" w:eastAsia="华文中宋"/>
          <w:b/>
          <w:bCs/>
          <w:sz w:val="28"/>
          <w:szCs w:val="32"/>
        </w:rPr>
      </w:pPr>
      <w:r w:rsidRPr="00154842">
        <w:rPr>
          <w:rFonts w:ascii="华文中宋" w:eastAsia="华文中宋" w:hint="eastAsia"/>
          <w:b/>
          <w:bCs/>
          <w:sz w:val="28"/>
          <w:szCs w:val="32"/>
        </w:rPr>
        <w:t>中国林业科学研究院（木材所）招收申请考核制博士研究生综合测评表</w:t>
      </w:r>
    </w:p>
    <w:p w:rsidR="000A526F" w:rsidRPr="00154842" w:rsidRDefault="000A526F" w:rsidP="000A526F">
      <w:pPr>
        <w:adjustRightInd w:val="0"/>
        <w:snapToGrid w:val="0"/>
        <w:jc w:val="center"/>
        <w:rPr>
          <w:rFonts w:ascii="华文中宋" w:eastAsia="华文中宋" w:hint="eastAsia"/>
          <w:b/>
          <w:bCs/>
          <w:sz w:val="28"/>
          <w:szCs w:val="32"/>
        </w:rPr>
      </w:pPr>
    </w:p>
    <w:p w:rsidR="000A526F" w:rsidRPr="00247BAC" w:rsidRDefault="000A526F" w:rsidP="000A526F">
      <w:pPr>
        <w:jc w:val="left"/>
        <w:rPr>
          <w:rFonts w:ascii="华文中宋" w:eastAsia="华文中宋"/>
          <w:b/>
          <w:bCs/>
          <w:sz w:val="24"/>
          <w:szCs w:val="28"/>
        </w:rPr>
      </w:pPr>
      <w:r w:rsidRPr="00247BAC">
        <w:rPr>
          <w:rFonts w:ascii="华文中宋" w:eastAsia="华文中宋" w:hint="eastAsia"/>
          <w:b/>
          <w:bCs/>
          <w:sz w:val="24"/>
          <w:szCs w:val="28"/>
        </w:rPr>
        <w:t>考生姓名                                              报考专业</w:t>
      </w:r>
    </w:p>
    <w:tbl>
      <w:tblPr>
        <w:tblW w:w="14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769"/>
        <w:gridCol w:w="5335"/>
        <w:gridCol w:w="1548"/>
        <w:gridCol w:w="1992"/>
        <w:gridCol w:w="2623"/>
      </w:tblGrid>
      <w:tr w:rsidR="000A526F" w:rsidTr="00EF4FB2">
        <w:trPr>
          <w:trHeight w:val="454"/>
        </w:trPr>
        <w:tc>
          <w:tcPr>
            <w:tcW w:w="1291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 w:hint="eastAsia"/>
                <w:b/>
                <w:bCs/>
                <w:sz w:val="24"/>
              </w:rPr>
              <w:t>考核内容</w:t>
            </w:r>
          </w:p>
        </w:tc>
        <w:tc>
          <w:tcPr>
            <w:tcW w:w="7104" w:type="dxa"/>
            <w:gridSpan w:val="2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 w:hint="eastAsia"/>
                <w:b/>
                <w:bCs/>
                <w:sz w:val="24"/>
              </w:rPr>
              <w:t>评价要素</w:t>
            </w:r>
          </w:p>
        </w:tc>
        <w:tc>
          <w:tcPr>
            <w:tcW w:w="1548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int="eastAsia"/>
                <w:b/>
                <w:bCs/>
                <w:sz w:val="24"/>
              </w:rPr>
              <w:t>分值</w:t>
            </w:r>
          </w:p>
        </w:tc>
        <w:tc>
          <w:tcPr>
            <w:tcW w:w="1992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 w:hint="eastAsia"/>
                <w:b/>
                <w:bCs/>
                <w:sz w:val="24"/>
              </w:rPr>
              <w:t>成绩</w:t>
            </w:r>
          </w:p>
        </w:tc>
        <w:tc>
          <w:tcPr>
            <w:tcW w:w="2623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 w:hint="eastAsia"/>
                <w:b/>
                <w:bCs/>
                <w:sz w:val="24"/>
              </w:rPr>
              <w:t>备注</w:t>
            </w:r>
          </w:p>
        </w:tc>
      </w:tr>
      <w:tr w:rsidR="000A526F" w:rsidTr="00EF4FB2">
        <w:trPr>
          <w:trHeight w:val="454"/>
        </w:trPr>
        <w:tc>
          <w:tcPr>
            <w:tcW w:w="1291" w:type="dxa"/>
            <w:vMerge w:val="restart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 w:hint="eastAsia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英语</w:t>
            </w:r>
          </w:p>
        </w:tc>
        <w:tc>
          <w:tcPr>
            <w:tcW w:w="1769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 w:val="22"/>
              </w:rPr>
            </w:pPr>
            <w:r w:rsidRPr="00247BAC">
              <w:rPr>
                <w:rFonts w:ascii="华文中宋" w:eastAsia="华文中宋" w:hint="eastAsia"/>
                <w:bCs/>
                <w:sz w:val="22"/>
              </w:rPr>
              <w:t>听力</w:t>
            </w:r>
          </w:p>
        </w:tc>
        <w:tc>
          <w:tcPr>
            <w:tcW w:w="5335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考查考生的外语听力水平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769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 w:val="22"/>
              </w:rPr>
            </w:pPr>
            <w:r w:rsidRPr="00247BAC">
              <w:rPr>
                <w:rFonts w:ascii="华文中宋" w:eastAsia="华文中宋" w:hint="eastAsia"/>
                <w:bCs/>
                <w:sz w:val="22"/>
              </w:rPr>
              <w:t>口语</w:t>
            </w:r>
          </w:p>
        </w:tc>
        <w:tc>
          <w:tcPr>
            <w:tcW w:w="5335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考查考生的外语表达及运用能力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专业</w:t>
            </w: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考查考生的</w:t>
            </w:r>
            <w:r w:rsidRPr="00247BAC">
              <w:rPr>
                <w:rFonts w:ascii="华文中宋" w:eastAsia="华文中宋" w:hint="eastAsia"/>
                <w:bCs/>
                <w:szCs w:val="21"/>
                <w:lang w:bidi="ar"/>
              </w:rPr>
              <w:t>专业素质</w:t>
            </w:r>
            <w:r w:rsidRPr="00247BAC">
              <w:rPr>
                <w:rFonts w:ascii="Times New Roman" w:hAnsi="宋体" w:cs="宋体" w:hint="eastAsia"/>
                <w:kern w:val="0"/>
                <w:szCs w:val="21"/>
                <w:shd w:val="clear" w:color="auto" w:fill="FFFFFF"/>
                <w:lang w:bidi="ar"/>
              </w:rPr>
              <w:t>、</w:t>
            </w:r>
            <w:r w:rsidRPr="00247BAC">
              <w:rPr>
                <w:rFonts w:ascii="华文中宋" w:eastAsia="华文中宋"/>
                <w:bCs/>
                <w:szCs w:val="21"/>
              </w:rPr>
              <w:t>专业知识应用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技能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1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 w:val="restart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综合能力</w:t>
            </w: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考查考生综合运用所学知识的能力、思维能力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20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考查考生的分析和解决问题的能力、</w:t>
            </w:r>
            <w:r w:rsidRPr="00247BAC">
              <w:rPr>
                <w:rFonts w:ascii="华文中宋" w:eastAsia="华文中宋" w:hint="eastAsia"/>
                <w:bCs/>
                <w:szCs w:val="21"/>
                <w:lang w:bidi="ar"/>
              </w:rPr>
              <w:t>创新能力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20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查考生对本学科前沿知识及最新研究动态掌握情况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查考生对本学科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在</w:t>
            </w:r>
            <w:r w:rsidRPr="00247BAC">
              <w:rPr>
                <w:rFonts w:ascii="华文中宋" w:eastAsia="华文中宋"/>
                <w:bCs/>
                <w:szCs w:val="21"/>
              </w:rPr>
              <w:t>行业需求方面的了解情况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查考生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的口头表达及</w:t>
            </w:r>
            <w:r w:rsidRPr="00247BAC">
              <w:rPr>
                <w:rFonts w:ascii="华文中宋" w:eastAsia="华文中宋"/>
                <w:bCs/>
                <w:szCs w:val="21"/>
              </w:rPr>
              <w:t>交流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能力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 w:hint="eastAsia"/>
                <w:bCs/>
                <w:szCs w:val="21"/>
              </w:rPr>
            </w:pPr>
            <w:r w:rsidRPr="00247BAC">
              <w:rPr>
                <w:rFonts w:ascii="华文中宋" w:eastAsia="华文中宋"/>
                <w:bCs/>
                <w:szCs w:val="21"/>
              </w:rPr>
              <w:t>1</w:t>
            </w:r>
            <w:r w:rsidRPr="00247BAC">
              <w:rPr>
                <w:rFonts w:ascii="华文中宋" w:eastAsia="华文中宋" w:hint="eastAsia"/>
                <w:bCs/>
                <w:szCs w:val="21"/>
              </w:rPr>
              <w:t>0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Merge w:val="restart"/>
            <w:vAlign w:val="center"/>
          </w:tcPr>
          <w:p w:rsidR="000A526F" w:rsidRDefault="000A526F" w:rsidP="00EF4FB2">
            <w:pPr>
              <w:spacing w:line="240" w:lineRule="exact"/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思想品德</w:t>
            </w:r>
          </w:p>
        </w:tc>
        <w:tc>
          <w:tcPr>
            <w:tcW w:w="7104" w:type="dxa"/>
            <w:gridSpan w:val="2"/>
            <w:vMerge w:val="restart"/>
            <w:vAlign w:val="center"/>
          </w:tcPr>
          <w:p w:rsidR="000A526F" w:rsidRPr="00247BAC" w:rsidRDefault="000A526F" w:rsidP="00EF4FB2">
            <w:pPr>
              <w:adjustRightInd w:val="0"/>
              <w:spacing w:line="440" w:lineRule="exact"/>
              <w:jc w:val="left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了解考生现实表现，包括政治态度、思想表现、道德品质、遵纪守法、诚实守信等方面</w:t>
            </w: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spacing w:line="440" w:lineRule="exact"/>
              <w:jc w:val="center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合格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spacing w:line="440" w:lineRule="exact"/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0A526F" w:rsidRDefault="000A526F" w:rsidP="00EF4FB2">
            <w:pPr>
              <w:spacing w:line="240" w:lineRule="exact"/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532"/>
        </w:trPr>
        <w:tc>
          <w:tcPr>
            <w:tcW w:w="1291" w:type="dxa"/>
            <w:vMerge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7104" w:type="dxa"/>
            <w:gridSpan w:val="2"/>
            <w:vMerge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A526F" w:rsidRPr="00247BAC" w:rsidRDefault="000A526F" w:rsidP="00EF4FB2">
            <w:pPr>
              <w:jc w:val="center"/>
              <w:rPr>
                <w:rFonts w:ascii="华文中宋" w:eastAsia="华文中宋"/>
                <w:bCs/>
                <w:szCs w:val="21"/>
              </w:rPr>
            </w:pPr>
            <w:r w:rsidRPr="00247BAC">
              <w:rPr>
                <w:rFonts w:ascii="华文中宋" w:eastAsia="华文中宋" w:hint="eastAsia"/>
                <w:bCs/>
                <w:szCs w:val="21"/>
              </w:rPr>
              <w:t>不合格</w:t>
            </w:r>
          </w:p>
        </w:tc>
        <w:tc>
          <w:tcPr>
            <w:tcW w:w="1992" w:type="dxa"/>
            <w:vAlign w:val="center"/>
          </w:tcPr>
          <w:p w:rsidR="000A526F" w:rsidRPr="00247BAC" w:rsidRDefault="000A526F" w:rsidP="00EF4FB2">
            <w:pPr>
              <w:jc w:val="left"/>
              <w:rPr>
                <w:rFonts w:ascii="华文中宋" w:eastAsia="华文中宋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0A526F" w:rsidTr="00EF4FB2">
        <w:trPr>
          <w:trHeight w:val="454"/>
        </w:trPr>
        <w:tc>
          <w:tcPr>
            <w:tcW w:w="1291" w:type="dxa"/>
            <w:vAlign w:val="center"/>
          </w:tcPr>
          <w:p w:rsidR="000A526F" w:rsidRDefault="000A526F" w:rsidP="00EF4FB2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总分</w:t>
            </w:r>
          </w:p>
        </w:tc>
        <w:tc>
          <w:tcPr>
            <w:tcW w:w="13267" w:type="dxa"/>
            <w:gridSpan w:val="5"/>
            <w:vAlign w:val="center"/>
          </w:tcPr>
          <w:p w:rsidR="000A526F" w:rsidRDefault="000A526F" w:rsidP="00EF4FB2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</w:tbl>
    <w:p w:rsidR="000A526F" w:rsidRPr="00810D10" w:rsidRDefault="000A526F" w:rsidP="000A526F">
      <w:pPr>
        <w:adjustRightInd w:val="0"/>
        <w:snapToGrid w:val="0"/>
        <w:jc w:val="left"/>
        <w:rPr>
          <w:rFonts w:ascii="宋体" w:hAnsi="宋体"/>
          <w:sz w:val="18"/>
        </w:rPr>
      </w:pPr>
      <w:r w:rsidRPr="00810D10">
        <w:rPr>
          <w:rFonts w:ascii="华文中宋" w:eastAsia="华文中宋" w:hint="eastAsia"/>
          <w:b/>
          <w:bCs/>
        </w:rPr>
        <w:t>注：各项成绩均按分值打分。考核组成员每人一份进行匿名评分后，所得算术平均数为考生的面试成绩。</w:t>
      </w:r>
    </w:p>
    <w:p w:rsidR="00933E9F" w:rsidRPr="000A526F" w:rsidRDefault="00933E9F" w:rsidP="000A526F">
      <w:bookmarkStart w:id="0" w:name="_GoBack"/>
      <w:bookmarkEnd w:id="0"/>
    </w:p>
    <w:sectPr w:rsidR="00933E9F" w:rsidRPr="000A526F" w:rsidSect="00612782">
      <w:pgSz w:w="16838" w:h="11906" w:orient="landscape"/>
      <w:pgMar w:top="1191" w:right="1587" w:bottom="1191" w:left="1587" w:header="851" w:footer="992" w:gutter="0"/>
      <w:pgNumType w:fmt="numberInDash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5"/>
    <w:rsid w:val="000A526F"/>
    <w:rsid w:val="00933E9F"/>
    <w:rsid w:val="00C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AE02-F7EA-4BB4-A49B-CA7004C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2</cp:revision>
  <dcterms:created xsi:type="dcterms:W3CDTF">2018-09-29T02:33:00Z</dcterms:created>
  <dcterms:modified xsi:type="dcterms:W3CDTF">2018-10-10T03:34:00Z</dcterms:modified>
</cp:coreProperties>
</file>